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E503E" w14:textId="0FA22441" w:rsidR="0073664B" w:rsidRPr="00D27151" w:rsidRDefault="00CE5074" w:rsidP="0073664B">
      <w:pPr>
        <w:widowControl/>
        <w:shd w:val="clear" w:color="auto" w:fill="FFFFFF"/>
        <w:spacing w:line="420" w:lineRule="atLeast"/>
        <w:jc w:val="left"/>
        <w:outlineLvl w:val="1"/>
        <w:rPr>
          <w:rFonts w:ascii="方正小标宋简体" w:eastAsia="方正小标宋简体" w:hAnsi="方正小标宋简体" w:cs="方正小标宋简体"/>
          <w:color w:val="000000"/>
          <w:kern w:val="0"/>
          <w:sz w:val="32"/>
          <w:szCs w:val="32"/>
        </w:rPr>
      </w:pPr>
      <w:bookmarkStart w:id="0" w:name="_Hlk90880902"/>
      <w:r>
        <w:rPr>
          <w:rFonts w:ascii="方正小标宋简体" w:eastAsia="方正小标宋简体" w:hAnsi="方正小标宋简体" w:cs="方正小标宋简体"/>
          <w:noProof/>
          <w:color w:val="000000"/>
          <w:kern w:val="0"/>
          <w:sz w:val="32"/>
          <w:szCs w:val="32"/>
        </w:rPr>
        <w:drawing>
          <wp:inline distT="0" distB="0" distL="0" distR="0" wp14:anchorId="0EE9EF90" wp14:editId="51825275">
            <wp:extent cx="5273675" cy="804545"/>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3675" cy="804545"/>
                    </a:xfrm>
                    <a:prstGeom prst="rect">
                      <a:avLst/>
                    </a:prstGeom>
                    <a:noFill/>
                  </pic:spPr>
                </pic:pic>
              </a:graphicData>
            </a:graphic>
          </wp:inline>
        </w:drawing>
      </w:r>
    </w:p>
    <w:p w14:paraId="1AB95A34" w14:textId="77777777" w:rsidR="0073664B" w:rsidRPr="00D27151" w:rsidRDefault="0073664B" w:rsidP="0073664B">
      <w:pPr>
        <w:widowControl/>
        <w:shd w:val="clear" w:color="auto" w:fill="FFFFFF"/>
        <w:spacing w:line="420" w:lineRule="atLeast"/>
        <w:jc w:val="center"/>
        <w:outlineLvl w:val="1"/>
        <w:rPr>
          <w:rFonts w:ascii="方正小标宋简体" w:eastAsia="方正小标宋简体" w:hAnsi="方正小标宋简体" w:cs="方正小标宋简体"/>
          <w:color w:val="000000"/>
          <w:kern w:val="0"/>
          <w:sz w:val="32"/>
          <w:szCs w:val="32"/>
        </w:rPr>
      </w:pPr>
    </w:p>
    <w:p w14:paraId="53C64426" w14:textId="77777777" w:rsidR="0073664B" w:rsidRPr="00D27151" w:rsidRDefault="0073664B" w:rsidP="0073664B">
      <w:pPr>
        <w:widowControl/>
        <w:shd w:val="clear" w:color="auto" w:fill="FFFFFF"/>
        <w:spacing w:line="420" w:lineRule="atLeast"/>
        <w:jc w:val="center"/>
        <w:outlineLvl w:val="1"/>
        <w:rPr>
          <w:rFonts w:ascii="方正小标宋简体" w:eastAsia="方正小标宋简体" w:hAnsi="方正小标宋简体" w:cs="方正小标宋简体"/>
          <w:color w:val="000000"/>
          <w:kern w:val="0"/>
          <w:sz w:val="32"/>
          <w:szCs w:val="32"/>
        </w:rPr>
      </w:pPr>
    </w:p>
    <w:p w14:paraId="783135AD" w14:textId="77777777" w:rsidR="0073664B" w:rsidRPr="00D27151" w:rsidRDefault="0073664B" w:rsidP="0073664B">
      <w:pPr>
        <w:widowControl/>
        <w:shd w:val="clear" w:color="auto" w:fill="FFFFFF"/>
        <w:spacing w:line="420" w:lineRule="atLeast"/>
        <w:jc w:val="center"/>
        <w:outlineLvl w:val="1"/>
        <w:rPr>
          <w:rFonts w:ascii="方正小标宋简体" w:eastAsia="方正小标宋简体" w:hAnsi="方正小标宋简体" w:cs="方正小标宋简体"/>
          <w:color w:val="000000"/>
          <w:kern w:val="0"/>
          <w:sz w:val="32"/>
          <w:szCs w:val="32"/>
        </w:rPr>
      </w:pPr>
    </w:p>
    <w:p w14:paraId="3C5FEC58" w14:textId="77777777" w:rsidR="0073664B" w:rsidRDefault="0073664B" w:rsidP="0073664B">
      <w:pPr>
        <w:adjustRightInd w:val="0"/>
        <w:snapToGrid w:val="0"/>
        <w:spacing w:beforeLines="50" w:before="156" w:afterLines="50" w:after="156" w:line="360" w:lineRule="auto"/>
        <w:ind w:firstLine="482"/>
        <w:jc w:val="center"/>
        <w:rPr>
          <w:rFonts w:ascii="方正小标宋简体" w:eastAsia="方正小标宋简体" w:hAnsi="方正小标宋简体" w:cs="Times New Roman"/>
          <w:sz w:val="44"/>
          <w:szCs w:val="44"/>
        </w:rPr>
      </w:pPr>
      <w:r w:rsidRPr="0073664B">
        <w:rPr>
          <w:rFonts w:ascii="方正小标宋简体" w:eastAsia="方正小标宋简体" w:hAnsi="方正小标宋简体" w:cs="Times New Roman" w:hint="eastAsia"/>
          <w:sz w:val="44"/>
          <w:szCs w:val="44"/>
        </w:rPr>
        <w:t>旅游学院党政领导干部</w:t>
      </w:r>
    </w:p>
    <w:p w14:paraId="7B02530A" w14:textId="51F197F8" w:rsidR="0073664B" w:rsidRPr="00D27151" w:rsidRDefault="0073664B" w:rsidP="0073664B">
      <w:pPr>
        <w:adjustRightInd w:val="0"/>
        <w:snapToGrid w:val="0"/>
        <w:spacing w:beforeLines="50" w:before="156" w:afterLines="50" w:after="156" w:line="360" w:lineRule="auto"/>
        <w:ind w:firstLine="482"/>
        <w:jc w:val="center"/>
        <w:rPr>
          <w:rFonts w:ascii="宋体" w:hAnsi="宋体" w:cs="Times New Roman"/>
          <w:sz w:val="24"/>
          <w:szCs w:val="24"/>
        </w:rPr>
      </w:pPr>
      <w:r w:rsidRPr="0073664B">
        <w:rPr>
          <w:rFonts w:ascii="方正小标宋简体" w:eastAsia="方正小标宋简体" w:hAnsi="方正小标宋简体" w:cs="Times New Roman" w:hint="eastAsia"/>
          <w:sz w:val="44"/>
          <w:szCs w:val="44"/>
        </w:rPr>
        <w:t>听课制度实施办法</w:t>
      </w:r>
    </w:p>
    <w:p w14:paraId="233896BA" w14:textId="77777777" w:rsidR="0073664B" w:rsidRPr="00D27151" w:rsidRDefault="0073664B" w:rsidP="0073664B">
      <w:pPr>
        <w:adjustRightInd w:val="0"/>
        <w:snapToGrid w:val="0"/>
        <w:spacing w:beforeLines="50" w:before="156" w:afterLines="50" w:after="156" w:line="360" w:lineRule="auto"/>
        <w:ind w:firstLine="482"/>
        <w:rPr>
          <w:rFonts w:ascii="宋体" w:hAnsi="宋体" w:cs="Times New Roman"/>
          <w:sz w:val="24"/>
          <w:szCs w:val="24"/>
        </w:rPr>
      </w:pPr>
    </w:p>
    <w:p w14:paraId="4CFB2D38" w14:textId="77777777" w:rsidR="0073664B" w:rsidRPr="00D27151" w:rsidRDefault="0073664B" w:rsidP="0073664B">
      <w:pPr>
        <w:adjustRightInd w:val="0"/>
        <w:snapToGrid w:val="0"/>
        <w:spacing w:beforeLines="50" w:before="156" w:afterLines="50" w:after="156" w:line="360" w:lineRule="auto"/>
        <w:ind w:firstLine="482"/>
        <w:rPr>
          <w:rFonts w:ascii="宋体" w:hAnsi="宋体" w:cs="Times New Roman"/>
          <w:sz w:val="24"/>
          <w:szCs w:val="24"/>
        </w:rPr>
      </w:pPr>
    </w:p>
    <w:p w14:paraId="5B029A67" w14:textId="77777777" w:rsidR="0073664B" w:rsidRPr="00D27151" w:rsidRDefault="0073664B" w:rsidP="0073664B">
      <w:pPr>
        <w:adjustRightInd w:val="0"/>
        <w:snapToGrid w:val="0"/>
        <w:spacing w:beforeLines="50" w:before="156" w:afterLines="50" w:after="156" w:line="360" w:lineRule="auto"/>
        <w:ind w:firstLine="482"/>
        <w:rPr>
          <w:rFonts w:ascii="宋体" w:hAnsi="宋体" w:cs="Times New Roman"/>
          <w:sz w:val="24"/>
          <w:szCs w:val="24"/>
        </w:rPr>
      </w:pPr>
    </w:p>
    <w:p w14:paraId="0DEA5230" w14:textId="77777777" w:rsidR="0073664B" w:rsidRPr="00D27151" w:rsidRDefault="0073664B" w:rsidP="0073664B">
      <w:pPr>
        <w:adjustRightInd w:val="0"/>
        <w:snapToGrid w:val="0"/>
        <w:spacing w:beforeLines="50" w:before="156" w:afterLines="50" w:after="156" w:line="360" w:lineRule="auto"/>
        <w:ind w:firstLine="482"/>
        <w:rPr>
          <w:rFonts w:ascii="宋体" w:hAnsi="宋体" w:cs="Times New Roman"/>
          <w:sz w:val="24"/>
          <w:szCs w:val="24"/>
        </w:rPr>
      </w:pPr>
    </w:p>
    <w:p w14:paraId="715FBD12" w14:textId="77777777" w:rsidR="0073664B" w:rsidRPr="00D27151" w:rsidRDefault="0073664B" w:rsidP="0073664B">
      <w:pPr>
        <w:adjustRightInd w:val="0"/>
        <w:snapToGrid w:val="0"/>
        <w:spacing w:beforeLines="50" w:before="156" w:afterLines="50" w:after="156" w:line="360" w:lineRule="auto"/>
        <w:ind w:firstLine="482"/>
        <w:jc w:val="center"/>
        <w:rPr>
          <w:rFonts w:ascii="方正小标宋简体" w:eastAsia="方正小标宋简体" w:hAnsi="方正小标宋简体" w:cs="Times New Roman"/>
          <w:sz w:val="36"/>
          <w:szCs w:val="36"/>
        </w:rPr>
      </w:pPr>
      <w:r w:rsidRPr="00D27151">
        <w:rPr>
          <w:rFonts w:ascii="方正小标宋简体" w:eastAsia="方正小标宋简体" w:hAnsi="方正小标宋简体" w:cs="Times New Roman" w:hint="eastAsia"/>
          <w:sz w:val="36"/>
          <w:szCs w:val="36"/>
        </w:rPr>
        <w:t>旅游学院</w:t>
      </w:r>
    </w:p>
    <w:p w14:paraId="00E5603E" w14:textId="77777777" w:rsidR="0073664B" w:rsidRPr="00D27151" w:rsidRDefault="0073664B" w:rsidP="0073664B">
      <w:pPr>
        <w:adjustRightInd w:val="0"/>
        <w:snapToGrid w:val="0"/>
        <w:spacing w:beforeLines="50" w:before="156" w:afterLines="50" w:after="156" w:line="360" w:lineRule="auto"/>
        <w:ind w:firstLine="482"/>
        <w:rPr>
          <w:rFonts w:ascii="宋体" w:hAnsi="宋体" w:cs="Times New Roman"/>
          <w:sz w:val="24"/>
          <w:szCs w:val="24"/>
        </w:rPr>
      </w:pPr>
    </w:p>
    <w:p w14:paraId="7AA9D202" w14:textId="77777777" w:rsidR="0073664B" w:rsidRPr="00D27151" w:rsidRDefault="0073664B" w:rsidP="0073664B">
      <w:pPr>
        <w:adjustRightInd w:val="0"/>
        <w:snapToGrid w:val="0"/>
        <w:spacing w:beforeLines="50" w:before="156" w:afterLines="50" w:after="156" w:line="360" w:lineRule="auto"/>
        <w:ind w:firstLine="482"/>
        <w:rPr>
          <w:rFonts w:ascii="宋体" w:hAnsi="宋体" w:cs="Times New Roman"/>
          <w:sz w:val="24"/>
          <w:szCs w:val="24"/>
        </w:rPr>
      </w:pPr>
    </w:p>
    <w:p w14:paraId="5FEA8C5D" w14:textId="77777777" w:rsidR="0073664B" w:rsidRDefault="0073664B" w:rsidP="0073664B">
      <w:pPr>
        <w:adjustRightInd w:val="0"/>
        <w:snapToGrid w:val="0"/>
        <w:spacing w:beforeLines="50" w:before="156" w:afterLines="50" w:after="156" w:line="360" w:lineRule="auto"/>
        <w:ind w:firstLine="482"/>
        <w:rPr>
          <w:rFonts w:ascii="宋体" w:hAnsi="宋体" w:cs="Times New Roman"/>
          <w:sz w:val="24"/>
          <w:szCs w:val="24"/>
        </w:rPr>
      </w:pPr>
    </w:p>
    <w:p w14:paraId="4417B7E8" w14:textId="77777777" w:rsidR="0073664B" w:rsidRDefault="0073664B" w:rsidP="0073664B">
      <w:pPr>
        <w:adjustRightInd w:val="0"/>
        <w:snapToGrid w:val="0"/>
        <w:spacing w:beforeLines="50" w:before="156" w:afterLines="50" w:after="156" w:line="360" w:lineRule="auto"/>
        <w:ind w:firstLine="482"/>
        <w:rPr>
          <w:rFonts w:ascii="宋体" w:hAnsi="宋体" w:cs="Times New Roman"/>
          <w:sz w:val="24"/>
          <w:szCs w:val="24"/>
        </w:rPr>
      </w:pPr>
    </w:p>
    <w:p w14:paraId="0F29A4D3" w14:textId="77777777" w:rsidR="0073664B" w:rsidRPr="00D27151" w:rsidRDefault="0073664B" w:rsidP="00CE5074">
      <w:pPr>
        <w:adjustRightInd w:val="0"/>
        <w:snapToGrid w:val="0"/>
        <w:spacing w:beforeLines="50" w:before="156" w:afterLines="50" w:after="156" w:line="360" w:lineRule="auto"/>
        <w:rPr>
          <w:rFonts w:ascii="宋体" w:hAnsi="宋体" w:cs="Times New Roman" w:hint="eastAsia"/>
          <w:sz w:val="24"/>
          <w:szCs w:val="24"/>
        </w:rPr>
      </w:pPr>
    </w:p>
    <w:p w14:paraId="4BA4E933" w14:textId="77777777" w:rsidR="0073664B" w:rsidRPr="00D27151" w:rsidRDefault="0073664B" w:rsidP="0073664B">
      <w:pPr>
        <w:adjustRightInd w:val="0"/>
        <w:snapToGrid w:val="0"/>
        <w:spacing w:beforeLines="50" w:before="156" w:afterLines="50" w:after="156" w:line="360" w:lineRule="auto"/>
        <w:ind w:firstLine="482"/>
        <w:rPr>
          <w:rFonts w:ascii="宋体" w:hAnsi="宋体" w:cs="Times New Roman"/>
          <w:sz w:val="24"/>
          <w:szCs w:val="24"/>
        </w:rPr>
      </w:pPr>
    </w:p>
    <w:p w14:paraId="10932C5C" w14:textId="475004EE" w:rsidR="0073664B" w:rsidRPr="00D27151" w:rsidRDefault="0073664B" w:rsidP="0073664B">
      <w:pPr>
        <w:adjustRightInd w:val="0"/>
        <w:snapToGrid w:val="0"/>
        <w:spacing w:beforeLines="50" w:before="156" w:afterLines="50" w:after="156" w:line="360" w:lineRule="auto"/>
        <w:ind w:firstLine="482"/>
        <w:jc w:val="center"/>
        <w:rPr>
          <w:rFonts w:ascii="方正小标宋简体" w:eastAsia="方正小标宋简体" w:hAnsi="方正小标宋简体" w:cs="Times New Roman"/>
          <w:sz w:val="30"/>
          <w:szCs w:val="30"/>
        </w:rPr>
      </w:pPr>
      <w:r w:rsidRPr="00D27151">
        <w:rPr>
          <w:rFonts w:ascii="方正小标宋简体" w:eastAsia="方正小标宋简体" w:hAnsi="方正小标宋简体" w:cs="Times New Roman" w:hint="eastAsia"/>
          <w:sz w:val="30"/>
          <w:szCs w:val="30"/>
        </w:rPr>
        <w:t>2</w:t>
      </w:r>
      <w:r w:rsidRPr="00D27151">
        <w:rPr>
          <w:rFonts w:ascii="方正小标宋简体" w:eastAsia="方正小标宋简体" w:hAnsi="方正小标宋简体" w:cs="Times New Roman"/>
          <w:sz w:val="30"/>
          <w:szCs w:val="30"/>
        </w:rPr>
        <w:t>0</w:t>
      </w:r>
      <w:r w:rsidR="00CE5074">
        <w:rPr>
          <w:rFonts w:ascii="方正小标宋简体" w:eastAsia="方正小标宋简体" w:hAnsi="方正小标宋简体" w:cs="Times New Roman"/>
          <w:sz w:val="30"/>
          <w:szCs w:val="30"/>
        </w:rPr>
        <w:t>19</w:t>
      </w:r>
      <w:r w:rsidRPr="00D27151">
        <w:rPr>
          <w:rFonts w:ascii="方正小标宋简体" w:eastAsia="方正小标宋简体" w:hAnsi="方正小标宋简体" w:cs="Times New Roman" w:hint="eastAsia"/>
          <w:sz w:val="30"/>
          <w:szCs w:val="30"/>
        </w:rPr>
        <w:t>年</w:t>
      </w:r>
      <w:r w:rsidR="00CE5074">
        <w:rPr>
          <w:rFonts w:ascii="方正小标宋简体" w:eastAsia="方正小标宋简体" w:hAnsi="方正小标宋简体" w:cs="Times New Roman"/>
          <w:sz w:val="30"/>
          <w:szCs w:val="30"/>
        </w:rPr>
        <w:t>11</w:t>
      </w:r>
      <w:r w:rsidRPr="00D27151">
        <w:rPr>
          <w:rFonts w:ascii="方正小标宋简体" w:eastAsia="方正小标宋简体" w:hAnsi="方正小标宋简体" w:cs="Times New Roman" w:hint="eastAsia"/>
          <w:sz w:val="30"/>
          <w:szCs w:val="30"/>
        </w:rPr>
        <w:t>月</w:t>
      </w:r>
    </w:p>
    <w:p w14:paraId="32FB5257" w14:textId="51C6E960" w:rsidR="00B912B5" w:rsidRPr="002C2049" w:rsidRDefault="00B022FC" w:rsidP="002C2049">
      <w:pPr>
        <w:jc w:val="center"/>
        <w:rPr>
          <w:b/>
          <w:bCs/>
          <w:sz w:val="32"/>
          <w:szCs w:val="32"/>
        </w:rPr>
      </w:pPr>
      <w:bookmarkStart w:id="1" w:name="_Hlk90880817"/>
      <w:bookmarkEnd w:id="0"/>
      <w:r w:rsidRPr="002C2049">
        <w:rPr>
          <w:rFonts w:hint="eastAsia"/>
          <w:b/>
          <w:bCs/>
          <w:sz w:val="32"/>
          <w:szCs w:val="32"/>
        </w:rPr>
        <w:lastRenderedPageBreak/>
        <w:t>旅游学院党政领导干部听课制度实施办法</w:t>
      </w:r>
    </w:p>
    <w:bookmarkEnd w:id="1"/>
    <w:p w14:paraId="229B4683" w14:textId="77777777" w:rsidR="002C2049" w:rsidRDefault="002C2049" w:rsidP="002C2049"/>
    <w:p w14:paraId="56F3E66F" w14:textId="20DC1DE1" w:rsidR="00B022FC" w:rsidRPr="00460B93" w:rsidRDefault="00B022FC" w:rsidP="002C2049">
      <w:pPr>
        <w:ind w:firstLineChars="200" w:firstLine="560"/>
        <w:rPr>
          <w:rFonts w:ascii="宋体" w:hAnsi="宋体"/>
        </w:rPr>
      </w:pPr>
      <w:r w:rsidRPr="00460B93">
        <w:rPr>
          <w:rFonts w:ascii="宋体" w:hAnsi="宋体" w:hint="eastAsia"/>
        </w:rPr>
        <w:t>为贯彻全国教育大会和新时代全国高等学校本科教育工作会议精神，深入落实中共中央、国务院《深化新时代教育评价改革总体方案》和《教育部关于深化本科教育教学改革全面提高人才培养质量的意见》，切实提高教育教学水平和人才培养质量，</w:t>
      </w:r>
      <w:r w:rsidR="002C2049" w:rsidRPr="00460B93">
        <w:rPr>
          <w:rFonts w:ascii="宋体" w:hAnsi="宋体" w:hint="eastAsia"/>
        </w:rPr>
        <w:t>根据《西北师范大学一流本科教育建设行动计划》《西北师范大学教学督导委员会工作条例》等文件要求，督促领导干部深入教学第一线，加强对教学工作的指导和督查，及时了解和掌握教学工作情况，发现并解决教学各环节、教学设施、实验设备和教学管理等方面存在的问题，推动教育教学深入改革，促进</w:t>
      </w:r>
      <w:r w:rsidR="00B85068" w:rsidRPr="00460B93">
        <w:rPr>
          <w:rFonts w:ascii="宋体" w:hAnsi="宋体" w:hint="eastAsia"/>
        </w:rPr>
        <w:t>学院</w:t>
      </w:r>
      <w:r w:rsidR="002C2049" w:rsidRPr="00460B93">
        <w:rPr>
          <w:rFonts w:ascii="宋体" w:hAnsi="宋体" w:hint="eastAsia"/>
        </w:rPr>
        <w:t>完善教育教学质量监控保障体系与反馈机制，</w:t>
      </w:r>
      <w:r w:rsidR="002C2049" w:rsidRPr="00460B93">
        <w:rPr>
          <w:rFonts w:ascii="宋体" w:hAnsi="宋体"/>
        </w:rPr>
        <w:t>强化</w:t>
      </w:r>
      <w:r w:rsidR="002C2049" w:rsidRPr="00460B93">
        <w:rPr>
          <w:rFonts w:ascii="宋体" w:hAnsi="宋体" w:hint="eastAsia"/>
        </w:rPr>
        <w:t>教学过程管理，提高教学质量，特制定本办法。</w:t>
      </w:r>
    </w:p>
    <w:p w14:paraId="025D4DD9" w14:textId="77777777" w:rsidR="002C2049" w:rsidRPr="00460B93" w:rsidRDefault="002C2049" w:rsidP="002C2049">
      <w:pPr>
        <w:ind w:firstLineChars="200" w:firstLine="562"/>
        <w:rPr>
          <w:rFonts w:ascii="宋体" w:hAnsi="宋体"/>
          <w:b/>
          <w:bCs/>
        </w:rPr>
      </w:pPr>
      <w:r w:rsidRPr="00460B93">
        <w:rPr>
          <w:rFonts w:ascii="宋体" w:hAnsi="宋体" w:hint="eastAsia"/>
          <w:b/>
          <w:bCs/>
        </w:rPr>
        <w:t>一、指导思想</w:t>
      </w:r>
    </w:p>
    <w:p w14:paraId="52EFA6F7" w14:textId="47C0B118" w:rsidR="002C2049" w:rsidRPr="00460B93" w:rsidRDefault="002C2049" w:rsidP="002C2049">
      <w:pPr>
        <w:ind w:firstLineChars="200" w:firstLine="560"/>
        <w:rPr>
          <w:rFonts w:ascii="宋体" w:hAnsi="宋体"/>
        </w:rPr>
      </w:pPr>
      <w:r w:rsidRPr="00460B93">
        <w:rPr>
          <w:rFonts w:ascii="宋体" w:hAnsi="宋体" w:hint="eastAsia"/>
        </w:rPr>
        <w:t>牢固树立教学工作中心地位，强化教学质量是</w:t>
      </w:r>
      <w:r w:rsidR="0008329B">
        <w:rPr>
          <w:rFonts w:ascii="宋体" w:hAnsi="宋体" w:hint="eastAsia"/>
        </w:rPr>
        <w:t>学院</w:t>
      </w:r>
      <w:r w:rsidRPr="00460B93">
        <w:rPr>
          <w:rFonts w:ascii="宋体" w:hAnsi="宋体" w:hint="eastAsia"/>
        </w:rPr>
        <w:t>改革和发展生命线的意识。</w:t>
      </w:r>
      <w:r w:rsidRPr="00460B93">
        <w:rPr>
          <w:rFonts w:ascii="宋体" w:hAnsi="宋体"/>
        </w:rPr>
        <w:t>通过实施听课制度，使领导干部深入了解</w:t>
      </w:r>
      <w:r w:rsidRPr="00460B93">
        <w:rPr>
          <w:rFonts w:ascii="宋体" w:hAnsi="宋体" w:hint="eastAsia"/>
        </w:rPr>
        <w:t>学院教学工作状况，充分发挥</w:t>
      </w:r>
      <w:r w:rsidR="0008329B">
        <w:rPr>
          <w:rFonts w:ascii="宋体" w:hAnsi="宋体" w:hint="eastAsia"/>
        </w:rPr>
        <w:t>学院党政</w:t>
      </w:r>
      <w:r w:rsidRPr="00460B93">
        <w:rPr>
          <w:rFonts w:ascii="宋体" w:hAnsi="宋体" w:hint="eastAsia"/>
        </w:rPr>
        <w:t>领导在教学工作中的重要作用，进一步增强</w:t>
      </w:r>
      <w:r w:rsidR="00B85068" w:rsidRPr="00460B93">
        <w:rPr>
          <w:rFonts w:ascii="宋体" w:hAnsi="宋体" w:hint="eastAsia"/>
        </w:rPr>
        <w:t>学院</w:t>
      </w:r>
      <w:r w:rsidR="0008329B">
        <w:rPr>
          <w:rFonts w:ascii="宋体" w:hAnsi="宋体" w:hint="eastAsia"/>
        </w:rPr>
        <w:t>党政</w:t>
      </w:r>
      <w:r w:rsidRPr="00460B93">
        <w:rPr>
          <w:rFonts w:ascii="宋体" w:hAnsi="宋体" w:hint="eastAsia"/>
        </w:rPr>
        <w:t>领导教学保障和服务意识，不断提高</w:t>
      </w:r>
      <w:r w:rsidR="00B85068" w:rsidRPr="00460B93">
        <w:rPr>
          <w:rFonts w:ascii="宋体" w:hAnsi="宋体" w:hint="eastAsia"/>
        </w:rPr>
        <w:t>学院</w:t>
      </w:r>
      <w:r w:rsidRPr="00460B93">
        <w:rPr>
          <w:rFonts w:ascii="宋体" w:hAnsi="宋体" w:hint="eastAsia"/>
        </w:rPr>
        <w:t>办学水平和人才培养质量。</w:t>
      </w:r>
    </w:p>
    <w:p w14:paraId="4EE5329D" w14:textId="77777777" w:rsidR="002C2049" w:rsidRPr="00460B93" w:rsidRDefault="002C2049" w:rsidP="002C2049">
      <w:pPr>
        <w:ind w:firstLineChars="200" w:firstLine="562"/>
        <w:rPr>
          <w:rFonts w:ascii="宋体" w:hAnsi="宋体"/>
          <w:b/>
          <w:bCs/>
        </w:rPr>
      </w:pPr>
      <w:r w:rsidRPr="00460B93">
        <w:rPr>
          <w:rFonts w:ascii="宋体" w:hAnsi="宋体" w:hint="eastAsia"/>
          <w:b/>
          <w:bCs/>
        </w:rPr>
        <w:t>二、听课人员</w:t>
      </w:r>
    </w:p>
    <w:p w14:paraId="49E5611E" w14:textId="7DC3C344" w:rsidR="002C2049" w:rsidRPr="00460B93" w:rsidRDefault="00B85068" w:rsidP="002C2049">
      <w:pPr>
        <w:ind w:firstLineChars="200" w:firstLine="560"/>
        <w:rPr>
          <w:rFonts w:ascii="宋体" w:hAnsi="宋体"/>
        </w:rPr>
      </w:pPr>
      <w:r w:rsidRPr="00460B93">
        <w:rPr>
          <w:rFonts w:ascii="宋体" w:hAnsi="宋体" w:hint="eastAsia"/>
        </w:rPr>
        <w:t>学院党政</w:t>
      </w:r>
      <w:r w:rsidR="002C2049" w:rsidRPr="00460B93">
        <w:rPr>
          <w:rFonts w:ascii="宋体" w:hAnsi="宋体"/>
        </w:rPr>
        <w:t>领导</w:t>
      </w:r>
      <w:r w:rsidRPr="00460B93">
        <w:rPr>
          <w:rFonts w:ascii="宋体" w:hAnsi="宋体" w:hint="eastAsia"/>
        </w:rPr>
        <w:t>。</w:t>
      </w:r>
    </w:p>
    <w:p w14:paraId="24093215" w14:textId="77777777" w:rsidR="00B85068" w:rsidRPr="00460B93" w:rsidRDefault="00B85068" w:rsidP="00B85068">
      <w:pPr>
        <w:ind w:firstLineChars="200" w:firstLine="562"/>
        <w:rPr>
          <w:rFonts w:ascii="宋体" w:hAnsi="宋体"/>
          <w:b/>
          <w:bCs/>
        </w:rPr>
      </w:pPr>
      <w:r w:rsidRPr="00460B93">
        <w:rPr>
          <w:rFonts w:ascii="宋体" w:hAnsi="宋体" w:hint="eastAsia"/>
          <w:b/>
          <w:bCs/>
        </w:rPr>
        <w:t>三、听课数量</w:t>
      </w:r>
    </w:p>
    <w:p w14:paraId="713D0BC6" w14:textId="76D5961A" w:rsidR="00B85068" w:rsidRPr="00460B93" w:rsidRDefault="00B85068" w:rsidP="00B85068">
      <w:pPr>
        <w:ind w:firstLineChars="200" w:firstLine="560"/>
        <w:rPr>
          <w:rFonts w:ascii="宋体" w:hAnsi="宋体"/>
        </w:rPr>
      </w:pPr>
      <w:r w:rsidRPr="00460B93">
        <w:rPr>
          <w:rFonts w:ascii="宋体" w:hAnsi="宋体" w:hint="eastAsia"/>
        </w:rPr>
        <w:t>学院党政领导每学期不少于</w:t>
      </w:r>
      <w:r w:rsidRPr="00460B93">
        <w:rPr>
          <w:rFonts w:ascii="宋体" w:hAnsi="宋体"/>
        </w:rPr>
        <w:t>4课时。</w:t>
      </w:r>
    </w:p>
    <w:p w14:paraId="4DF9A177" w14:textId="77777777" w:rsidR="00B85068" w:rsidRPr="00460B93" w:rsidRDefault="00B85068" w:rsidP="00B85068">
      <w:pPr>
        <w:ind w:firstLineChars="200" w:firstLine="562"/>
        <w:rPr>
          <w:rFonts w:ascii="宋体" w:hAnsi="宋体"/>
          <w:b/>
          <w:bCs/>
        </w:rPr>
      </w:pPr>
      <w:r w:rsidRPr="00460B93">
        <w:rPr>
          <w:rFonts w:ascii="宋体" w:hAnsi="宋体" w:hint="eastAsia"/>
          <w:b/>
          <w:bCs/>
        </w:rPr>
        <w:lastRenderedPageBreak/>
        <w:t>四、听课范围与方式</w:t>
      </w:r>
    </w:p>
    <w:p w14:paraId="64BF3394" w14:textId="77777777" w:rsidR="00B85068" w:rsidRPr="00460B93" w:rsidRDefault="00B85068" w:rsidP="00B85068">
      <w:pPr>
        <w:ind w:firstLineChars="200" w:firstLine="560"/>
        <w:rPr>
          <w:rFonts w:ascii="宋体" w:hAnsi="宋体"/>
        </w:rPr>
      </w:pPr>
      <w:r w:rsidRPr="00460B93">
        <w:rPr>
          <w:rFonts w:ascii="宋体" w:hAnsi="宋体" w:hint="eastAsia"/>
        </w:rPr>
        <w:t>（一）听课范围</w:t>
      </w:r>
    </w:p>
    <w:p w14:paraId="11D58D01" w14:textId="60111667" w:rsidR="00B85068" w:rsidRPr="00460B93" w:rsidRDefault="00B85068" w:rsidP="00B85068">
      <w:pPr>
        <w:ind w:firstLineChars="200" w:firstLine="560"/>
        <w:rPr>
          <w:rFonts w:ascii="宋体" w:hAnsi="宋体"/>
        </w:rPr>
      </w:pPr>
      <w:r w:rsidRPr="00460B93">
        <w:rPr>
          <w:rFonts w:ascii="宋体" w:hAnsi="宋体" w:hint="eastAsia"/>
        </w:rPr>
        <w:t>听课范围是学院所开设的所有本科生课程（包括理论课、实践课、实践环节等），重点是新开设课程、中青年教师所授课程、新任课教师所</w:t>
      </w:r>
      <w:proofErr w:type="gramStart"/>
      <w:r w:rsidRPr="00460B93">
        <w:rPr>
          <w:rFonts w:ascii="宋体" w:hAnsi="宋体" w:hint="eastAsia"/>
        </w:rPr>
        <w:t>授课程及外聘</w:t>
      </w:r>
      <w:proofErr w:type="gramEnd"/>
      <w:r w:rsidRPr="00460B93">
        <w:rPr>
          <w:rFonts w:ascii="宋体" w:hAnsi="宋体" w:hint="eastAsia"/>
        </w:rPr>
        <w:t>教师所授课程。</w:t>
      </w:r>
    </w:p>
    <w:p w14:paraId="488F2712" w14:textId="77777777" w:rsidR="00B85068" w:rsidRPr="00460B93" w:rsidRDefault="00B85068" w:rsidP="00B85068">
      <w:pPr>
        <w:ind w:firstLineChars="200" w:firstLine="560"/>
        <w:rPr>
          <w:rFonts w:ascii="宋体" w:hAnsi="宋体"/>
        </w:rPr>
      </w:pPr>
      <w:r w:rsidRPr="00460B93">
        <w:rPr>
          <w:rFonts w:ascii="宋体" w:hAnsi="宋体" w:hint="eastAsia"/>
        </w:rPr>
        <w:t>（二）听课方式</w:t>
      </w:r>
    </w:p>
    <w:p w14:paraId="5A270DC0" w14:textId="66C1EE3B" w:rsidR="00B85068" w:rsidRPr="00460B93" w:rsidRDefault="00B85068" w:rsidP="00B85068">
      <w:pPr>
        <w:ind w:firstLineChars="200" w:firstLine="560"/>
        <w:rPr>
          <w:rFonts w:ascii="宋体" w:hAnsi="宋体"/>
        </w:rPr>
      </w:pPr>
      <w:r w:rsidRPr="00460B93">
        <w:rPr>
          <w:rFonts w:ascii="宋体" w:hAnsi="宋体" w:hint="eastAsia"/>
        </w:rPr>
        <w:t>以随机单独听课为主，如有特殊需要，可提请学院本科教学工作委员会组织相关单位和专家进行重点听课或联合听课等。</w:t>
      </w:r>
    </w:p>
    <w:p w14:paraId="7A8A181B" w14:textId="77777777" w:rsidR="00B85068" w:rsidRPr="00460B93" w:rsidRDefault="00B85068" w:rsidP="00B85068">
      <w:pPr>
        <w:ind w:firstLineChars="200" w:firstLine="562"/>
        <w:rPr>
          <w:rFonts w:ascii="宋体" w:hAnsi="宋体"/>
          <w:b/>
          <w:bCs/>
        </w:rPr>
      </w:pPr>
      <w:r w:rsidRPr="00460B93">
        <w:rPr>
          <w:rFonts w:ascii="宋体" w:hAnsi="宋体" w:hint="eastAsia"/>
          <w:b/>
          <w:bCs/>
        </w:rPr>
        <w:t>五、听课内容及要求</w:t>
      </w:r>
    </w:p>
    <w:p w14:paraId="1ECBC271" w14:textId="77777777" w:rsidR="00B85068" w:rsidRPr="00460B93" w:rsidRDefault="00B85068" w:rsidP="00B85068">
      <w:pPr>
        <w:ind w:firstLineChars="200" w:firstLine="560"/>
        <w:rPr>
          <w:rFonts w:ascii="宋体" w:hAnsi="宋体"/>
        </w:rPr>
      </w:pPr>
      <w:r w:rsidRPr="00460B93">
        <w:rPr>
          <w:rFonts w:ascii="宋体" w:hAnsi="宋体" w:hint="eastAsia"/>
        </w:rPr>
        <w:t>（一）听课内容</w:t>
      </w:r>
    </w:p>
    <w:p w14:paraId="6B0DA72E" w14:textId="2295D204" w:rsidR="00B85068" w:rsidRPr="00460B93" w:rsidRDefault="00B85068" w:rsidP="00B85068">
      <w:pPr>
        <w:ind w:firstLineChars="200" w:firstLine="560"/>
        <w:rPr>
          <w:rFonts w:ascii="宋体" w:hAnsi="宋体"/>
        </w:rPr>
      </w:pPr>
      <w:r w:rsidRPr="00460B93">
        <w:rPr>
          <w:rFonts w:ascii="宋体" w:hAnsi="宋体"/>
        </w:rPr>
        <w:t>1</w:t>
      </w:r>
      <w:r w:rsidR="00FD4295" w:rsidRPr="00460B93">
        <w:rPr>
          <w:rFonts w:ascii="宋体" w:hAnsi="宋体" w:hint="eastAsia"/>
        </w:rPr>
        <w:t>.</w:t>
      </w:r>
      <w:r w:rsidRPr="00460B93">
        <w:rPr>
          <w:rFonts w:ascii="宋体" w:hAnsi="宋体" w:hint="eastAsia"/>
        </w:rPr>
        <w:t>教师授课基本情况（包括教学态度、教学内容、教学方法、教学能力、教学效果、教学特色、教书育人等情况）。</w:t>
      </w:r>
    </w:p>
    <w:p w14:paraId="1DDAD17D" w14:textId="016711F9" w:rsidR="00B85068" w:rsidRPr="00460B93" w:rsidRDefault="00B85068" w:rsidP="00B85068">
      <w:pPr>
        <w:ind w:firstLineChars="200" w:firstLine="560"/>
        <w:rPr>
          <w:rFonts w:ascii="宋体" w:hAnsi="宋体"/>
        </w:rPr>
      </w:pPr>
      <w:r w:rsidRPr="00460B93">
        <w:rPr>
          <w:rFonts w:ascii="宋体" w:hAnsi="宋体"/>
        </w:rPr>
        <w:t>2.</w:t>
      </w:r>
      <w:r w:rsidRPr="00460B93">
        <w:rPr>
          <w:rFonts w:ascii="宋体" w:hAnsi="宋体" w:hint="eastAsia"/>
        </w:rPr>
        <w:t>学生听课基本情况（包括到课率、课堂气氛、精神面貌等）。</w:t>
      </w:r>
    </w:p>
    <w:p w14:paraId="6EA35F1B" w14:textId="77777777" w:rsidR="00B85068" w:rsidRPr="00460B93" w:rsidRDefault="00B85068" w:rsidP="00B85068">
      <w:pPr>
        <w:ind w:firstLineChars="200" w:firstLine="560"/>
        <w:rPr>
          <w:rFonts w:ascii="宋体" w:hAnsi="宋体"/>
        </w:rPr>
      </w:pPr>
      <w:r w:rsidRPr="00460B93">
        <w:rPr>
          <w:rFonts w:ascii="宋体" w:hAnsi="宋体" w:hint="eastAsia"/>
        </w:rPr>
        <w:t>（二）听课要求</w:t>
      </w:r>
    </w:p>
    <w:p w14:paraId="38DD368F" w14:textId="19AB9AA0" w:rsidR="00B85068" w:rsidRPr="00460B93" w:rsidRDefault="00B85068" w:rsidP="00B85068">
      <w:pPr>
        <w:ind w:firstLineChars="200" w:firstLine="560"/>
        <w:rPr>
          <w:rFonts w:ascii="宋体" w:hAnsi="宋体"/>
        </w:rPr>
      </w:pPr>
      <w:r w:rsidRPr="00460B93">
        <w:rPr>
          <w:rFonts w:ascii="宋体" w:hAnsi="宋体"/>
        </w:rPr>
        <w:t>1.</w:t>
      </w:r>
      <w:r w:rsidRPr="00460B93">
        <w:rPr>
          <w:rFonts w:ascii="宋体" w:hAnsi="宋体" w:hint="eastAsia"/>
        </w:rPr>
        <w:t>听课人员必须在上课前进入教室，并向授课教师作示意说明。授课教师要积极配合，不得以任何理由拒绝。</w:t>
      </w:r>
    </w:p>
    <w:p w14:paraId="7BF60B58" w14:textId="3D5993C9" w:rsidR="00FD4295" w:rsidRPr="00460B93" w:rsidRDefault="00FD4295" w:rsidP="00FD4295">
      <w:pPr>
        <w:ind w:firstLineChars="200" w:firstLine="560"/>
        <w:rPr>
          <w:rFonts w:ascii="宋体" w:hAnsi="宋体"/>
        </w:rPr>
      </w:pPr>
      <w:r w:rsidRPr="00460B93">
        <w:rPr>
          <w:rFonts w:ascii="宋体" w:hAnsi="宋体"/>
        </w:rPr>
        <w:t>2.</w:t>
      </w:r>
      <w:r w:rsidRPr="00460B93">
        <w:rPr>
          <w:rFonts w:ascii="宋体" w:hAnsi="宋体" w:hint="eastAsia"/>
        </w:rPr>
        <w:t>听课人员应尊重教师，遵守课堂纪律，保持良好课堂秩序，课中不得接打电话。每次听课至少听完一整节课，不得迟到、早退。</w:t>
      </w:r>
    </w:p>
    <w:p w14:paraId="3DFF2ECB" w14:textId="55C87D55" w:rsidR="00FD4295" w:rsidRPr="00460B93" w:rsidRDefault="00FD4295" w:rsidP="00FD4295">
      <w:pPr>
        <w:ind w:firstLineChars="200" w:firstLine="560"/>
        <w:rPr>
          <w:rFonts w:ascii="宋体" w:hAnsi="宋体"/>
        </w:rPr>
      </w:pPr>
      <w:r w:rsidRPr="00460B93">
        <w:rPr>
          <w:rFonts w:ascii="宋体" w:hAnsi="宋体"/>
        </w:rPr>
        <w:t>3.</w:t>
      </w:r>
      <w:r w:rsidRPr="00460B93">
        <w:rPr>
          <w:rFonts w:ascii="宋体" w:hAnsi="宋体" w:hint="eastAsia"/>
        </w:rPr>
        <w:t>听课人员需认真、如实填写听课手册，</w:t>
      </w:r>
      <w:proofErr w:type="gramStart"/>
      <w:r w:rsidRPr="00460B93">
        <w:rPr>
          <w:rFonts w:ascii="宋体" w:hAnsi="宋体" w:hint="eastAsia"/>
        </w:rPr>
        <w:t>课后应</w:t>
      </w:r>
      <w:proofErr w:type="gramEnd"/>
      <w:r w:rsidRPr="00460B93">
        <w:rPr>
          <w:rFonts w:ascii="宋体" w:hAnsi="宋体" w:hint="eastAsia"/>
        </w:rPr>
        <w:t>与授课教师交流意见。</w:t>
      </w:r>
    </w:p>
    <w:p w14:paraId="72F3C264" w14:textId="7AEAF46E" w:rsidR="00FD4295" w:rsidRPr="00460B93" w:rsidRDefault="00FD4295" w:rsidP="00FD4295">
      <w:pPr>
        <w:ind w:firstLineChars="200" w:firstLine="560"/>
        <w:rPr>
          <w:rFonts w:ascii="宋体" w:hAnsi="宋体"/>
        </w:rPr>
      </w:pPr>
      <w:r w:rsidRPr="00460B93">
        <w:rPr>
          <w:rFonts w:ascii="宋体" w:hAnsi="宋体"/>
        </w:rPr>
        <w:t>4.</w:t>
      </w:r>
      <w:r w:rsidRPr="00460B93">
        <w:rPr>
          <w:rFonts w:ascii="宋体" w:hAnsi="宋体" w:hint="eastAsia"/>
        </w:rPr>
        <w:t>征询师生对教学工作和教学管理工作的意见和要</w:t>
      </w:r>
      <w:r w:rsidRPr="00460B93">
        <w:rPr>
          <w:rFonts w:ascii="宋体" w:hAnsi="宋体"/>
        </w:rPr>
        <w:t>求。属于</w:t>
      </w:r>
      <w:r w:rsidRPr="00460B93">
        <w:rPr>
          <w:rFonts w:ascii="宋体" w:hAnsi="宋体" w:hint="eastAsia"/>
        </w:rPr>
        <w:t>听课人员所在部门职责范围的问题，应尽快协调解决；属于其他党政领导</w:t>
      </w:r>
      <w:r w:rsidRPr="00460B93">
        <w:rPr>
          <w:rFonts w:ascii="宋体" w:hAnsi="宋体" w:hint="eastAsia"/>
        </w:rPr>
        <w:lastRenderedPageBreak/>
        <w:t>职责范围的问题，要及时反馈有关负责人，及早切实解决。</w:t>
      </w:r>
    </w:p>
    <w:p w14:paraId="0C757602" w14:textId="77777777" w:rsidR="00FD4295" w:rsidRPr="00460B93" w:rsidRDefault="00FD4295" w:rsidP="00FD4295">
      <w:pPr>
        <w:ind w:firstLineChars="200" w:firstLine="562"/>
        <w:rPr>
          <w:rFonts w:ascii="宋体" w:hAnsi="宋体"/>
          <w:b/>
          <w:bCs/>
        </w:rPr>
      </w:pPr>
      <w:r w:rsidRPr="00460B93">
        <w:rPr>
          <w:rFonts w:ascii="宋体" w:hAnsi="宋体" w:hint="eastAsia"/>
          <w:b/>
          <w:bCs/>
        </w:rPr>
        <w:t>六、听课信息反馈与处理</w:t>
      </w:r>
    </w:p>
    <w:p w14:paraId="6A1C206B" w14:textId="17C01AA4" w:rsidR="00FD4295" w:rsidRPr="00460B93" w:rsidRDefault="00FD4295" w:rsidP="00FD4295">
      <w:pPr>
        <w:ind w:firstLineChars="200" w:firstLine="560"/>
        <w:rPr>
          <w:rFonts w:ascii="宋体" w:hAnsi="宋体"/>
        </w:rPr>
      </w:pPr>
      <w:r w:rsidRPr="00460B93">
        <w:rPr>
          <w:rFonts w:ascii="宋体" w:hAnsi="宋体"/>
        </w:rPr>
        <w:t>1.</w:t>
      </w:r>
      <w:r w:rsidRPr="00460B93">
        <w:rPr>
          <w:rFonts w:ascii="宋体" w:hAnsi="宋体" w:hint="eastAsia"/>
        </w:rPr>
        <w:t>每学期在校园网上公布领导干部听课情况。</w:t>
      </w:r>
    </w:p>
    <w:p w14:paraId="46CABC91" w14:textId="322A85A4" w:rsidR="00FD4295" w:rsidRPr="00460B93" w:rsidRDefault="00FD4295" w:rsidP="00FD4295">
      <w:pPr>
        <w:ind w:firstLineChars="200" w:firstLine="560"/>
        <w:rPr>
          <w:rFonts w:ascii="宋体" w:hAnsi="宋体"/>
        </w:rPr>
      </w:pPr>
      <w:r w:rsidRPr="00460B93">
        <w:rPr>
          <w:rFonts w:ascii="宋体" w:hAnsi="宋体"/>
        </w:rPr>
        <w:t>2.</w:t>
      </w:r>
      <w:r w:rsidRPr="00460B93">
        <w:rPr>
          <w:rFonts w:ascii="宋体" w:hAnsi="宋体" w:hint="eastAsia"/>
        </w:rPr>
        <w:t>听课信息反馈给学院本科教学工作委员会，作为提升教学水平、改进教学管理、改善教学条件、提高教学质量的重要依据。</w:t>
      </w:r>
    </w:p>
    <w:p w14:paraId="2455AFBC" w14:textId="63D9F59A" w:rsidR="00AF0B9C" w:rsidRDefault="00AF0B9C" w:rsidP="00FD4295">
      <w:pPr>
        <w:ind w:firstLineChars="200" w:firstLine="560"/>
        <w:rPr>
          <w:rFonts w:ascii="宋体" w:hAnsi="宋体"/>
        </w:rPr>
      </w:pPr>
      <w:r w:rsidRPr="00460B93">
        <w:rPr>
          <w:rFonts w:ascii="宋体" w:hAnsi="宋体" w:hint="eastAsia"/>
        </w:rPr>
        <w:t>本办法由学院本科教学工作委员会负责解释。</w:t>
      </w:r>
    </w:p>
    <w:p w14:paraId="3BAFF84D" w14:textId="68D57644" w:rsidR="00CE5074" w:rsidRDefault="00CE5074" w:rsidP="00FD4295">
      <w:pPr>
        <w:ind w:firstLineChars="200" w:firstLine="560"/>
        <w:rPr>
          <w:rFonts w:ascii="宋体" w:hAnsi="宋体"/>
        </w:rPr>
      </w:pPr>
    </w:p>
    <w:p w14:paraId="6026F5CE" w14:textId="51B0B747" w:rsidR="00CE5074" w:rsidRDefault="00CE5074" w:rsidP="00FD4295">
      <w:pPr>
        <w:ind w:firstLineChars="200" w:firstLine="560"/>
        <w:rPr>
          <w:rFonts w:ascii="宋体" w:hAnsi="宋体"/>
        </w:rPr>
      </w:pPr>
    </w:p>
    <w:p w14:paraId="0373F7A9" w14:textId="12F0D235" w:rsidR="00CE5074" w:rsidRDefault="00CE5074" w:rsidP="00FD4295">
      <w:pPr>
        <w:ind w:firstLineChars="200" w:firstLine="560"/>
        <w:rPr>
          <w:rFonts w:ascii="宋体" w:hAnsi="宋体"/>
        </w:rPr>
      </w:pPr>
    </w:p>
    <w:p w14:paraId="3BBCFD7E" w14:textId="5C559420" w:rsidR="00CE5074" w:rsidRDefault="00CE5074" w:rsidP="00FD4295">
      <w:pPr>
        <w:ind w:firstLineChars="200" w:firstLine="560"/>
        <w:rPr>
          <w:rFonts w:ascii="宋体" w:hAnsi="宋体"/>
        </w:rPr>
      </w:pPr>
    </w:p>
    <w:p w14:paraId="5A208928" w14:textId="5251B755" w:rsidR="00CE5074" w:rsidRDefault="00CE5074" w:rsidP="00FD4295">
      <w:pPr>
        <w:ind w:firstLineChars="200" w:firstLine="560"/>
        <w:rPr>
          <w:rFonts w:ascii="宋体" w:hAnsi="宋体"/>
        </w:rPr>
      </w:pPr>
      <w:r>
        <w:rPr>
          <w:rFonts w:ascii="宋体" w:hAnsi="宋体" w:hint="eastAsia"/>
        </w:rPr>
        <w:t xml:space="preserve"> </w:t>
      </w:r>
      <w:r>
        <w:rPr>
          <w:rFonts w:ascii="宋体" w:hAnsi="宋体"/>
        </w:rPr>
        <w:t xml:space="preserve">                                      </w:t>
      </w:r>
      <w:r>
        <w:rPr>
          <w:rFonts w:ascii="宋体" w:hAnsi="宋体" w:hint="eastAsia"/>
        </w:rPr>
        <w:t>旅游学院</w:t>
      </w:r>
    </w:p>
    <w:p w14:paraId="4C5A7FE0" w14:textId="53E9FB12" w:rsidR="00CE5074" w:rsidRPr="00460B93" w:rsidRDefault="00CE5074" w:rsidP="00FD4295">
      <w:pPr>
        <w:ind w:firstLineChars="200" w:firstLine="560"/>
        <w:rPr>
          <w:rFonts w:ascii="宋体" w:hAnsi="宋体" w:hint="eastAsia"/>
        </w:rPr>
      </w:pPr>
      <w:r>
        <w:rPr>
          <w:rFonts w:ascii="宋体" w:hAnsi="宋体" w:hint="eastAsia"/>
        </w:rPr>
        <w:t xml:space="preserve"> </w:t>
      </w:r>
      <w:r>
        <w:rPr>
          <w:rFonts w:ascii="宋体" w:hAnsi="宋体"/>
        </w:rPr>
        <w:t xml:space="preserve">                                   2019</w:t>
      </w:r>
      <w:r>
        <w:rPr>
          <w:rFonts w:ascii="宋体" w:hAnsi="宋体" w:hint="eastAsia"/>
        </w:rPr>
        <w:t>年1</w:t>
      </w:r>
      <w:r>
        <w:rPr>
          <w:rFonts w:ascii="宋体" w:hAnsi="宋体"/>
        </w:rPr>
        <w:t>1</w:t>
      </w:r>
      <w:r>
        <w:rPr>
          <w:rFonts w:ascii="宋体" w:hAnsi="宋体" w:hint="eastAsia"/>
        </w:rPr>
        <w:t>月8日</w:t>
      </w:r>
    </w:p>
    <w:sectPr w:rsidR="00CE5074" w:rsidRPr="00460B9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2643D" w14:textId="77777777" w:rsidR="00FC4D11" w:rsidRDefault="00FC4D11" w:rsidP="00B022FC">
      <w:r>
        <w:separator/>
      </w:r>
    </w:p>
  </w:endnote>
  <w:endnote w:type="continuationSeparator" w:id="0">
    <w:p w14:paraId="374DE53E" w14:textId="77777777" w:rsidR="00FC4D11" w:rsidRDefault="00FC4D11" w:rsidP="00B02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935037"/>
      <w:docPartObj>
        <w:docPartGallery w:val="Page Numbers (Bottom of Page)"/>
        <w:docPartUnique/>
      </w:docPartObj>
    </w:sdtPr>
    <w:sdtEndPr/>
    <w:sdtContent>
      <w:p w14:paraId="5565DE1C" w14:textId="5C8607A6" w:rsidR="0073664B" w:rsidRDefault="0073664B">
        <w:pPr>
          <w:pStyle w:val="a5"/>
          <w:jc w:val="center"/>
        </w:pPr>
        <w:r>
          <w:fldChar w:fldCharType="begin"/>
        </w:r>
        <w:r>
          <w:instrText>PAGE   \* MERGEFORMAT</w:instrText>
        </w:r>
        <w:r>
          <w:fldChar w:fldCharType="separate"/>
        </w:r>
        <w:r>
          <w:rPr>
            <w:lang w:val="zh-CN"/>
          </w:rPr>
          <w:t>2</w:t>
        </w:r>
        <w:r>
          <w:fldChar w:fldCharType="end"/>
        </w:r>
      </w:p>
    </w:sdtContent>
  </w:sdt>
  <w:p w14:paraId="25C80B96" w14:textId="77777777" w:rsidR="0073664B" w:rsidRDefault="007366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90184" w14:textId="77777777" w:rsidR="00FC4D11" w:rsidRDefault="00FC4D11" w:rsidP="00B022FC">
      <w:r>
        <w:separator/>
      </w:r>
    </w:p>
  </w:footnote>
  <w:footnote w:type="continuationSeparator" w:id="0">
    <w:p w14:paraId="05D6495F" w14:textId="77777777" w:rsidR="00FC4D11" w:rsidRDefault="00FC4D11" w:rsidP="00B022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8D"/>
    <w:rsid w:val="0008329B"/>
    <w:rsid w:val="000F319F"/>
    <w:rsid w:val="001726A9"/>
    <w:rsid w:val="002C2049"/>
    <w:rsid w:val="00460B93"/>
    <w:rsid w:val="0073664B"/>
    <w:rsid w:val="00910A8D"/>
    <w:rsid w:val="00AF0B9C"/>
    <w:rsid w:val="00B022FC"/>
    <w:rsid w:val="00B847EA"/>
    <w:rsid w:val="00B85068"/>
    <w:rsid w:val="00B912B5"/>
    <w:rsid w:val="00CE5074"/>
    <w:rsid w:val="00FC4D11"/>
    <w:rsid w:val="00FD4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BFD88"/>
  <w15:chartTrackingRefBased/>
  <w15:docId w15:val="{1AC24E79-4D01-429F-AA40-6182433F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kern w:val="2"/>
        <w:sz w:val="28"/>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22F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022FC"/>
    <w:rPr>
      <w:sz w:val="18"/>
      <w:szCs w:val="18"/>
    </w:rPr>
  </w:style>
  <w:style w:type="paragraph" w:styleId="a5">
    <w:name w:val="footer"/>
    <w:basedOn w:val="a"/>
    <w:link w:val="a6"/>
    <w:uiPriority w:val="99"/>
    <w:unhideWhenUsed/>
    <w:rsid w:val="00B022FC"/>
    <w:pPr>
      <w:tabs>
        <w:tab w:val="center" w:pos="4153"/>
        <w:tab w:val="right" w:pos="8306"/>
      </w:tabs>
      <w:snapToGrid w:val="0"/>
      <w:jc w:val="left"/>
    </w:pPr>
    <w:rPr>
      <w:sz w:val="18"/>
      <w:szCs w:val="18"/>
    </w:rPr>
  </w:style>
  <w:style w:type="character" w:customStyle="1" w:styleId="a6">
    <w:name w:val="页脚 字符"/>
    <w:basedOn w:val="a0"/>
    <w:link w:val="a5"/>
    <w:uiPriority w:val="99"/>
    <w:rsid w:val="00B022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a89270</dc:creator>
  <cp:keywords/>
  <dc:description/>
  <cp:lastModifiedBy>a89270</cp:lastModifiedBy>
  <cp:revision>7</cp:revision>
  <cp:lastPrinted>2021-12-20T00:20:00Z</cp:lastPrinted>
  <dcterms:created xsi:type="dcterms:W3CDTF">2021-12-17T08:33:00Z</dcterms:created>
  <dcterms:modified xsi:type="dcterms:W3CDTF">2021-12-21T09:29:00Z</dcterms:modified>
</cp:coreProperties>
</file>